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ПРОТОКОЛ</w:t>
      </w:r>
    </w:p>
    <w:p>
      <w:pPr>
        <w:jc w:val="center"/>
        <w:ind w:right="-239"/>
        <w:spacing w:after="0" w:line="1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общего собрания собственников помещений в многоквартирном доме</w:t>
      </w:r>
    </w:p>
    <w:p>
      <w:pPr>
        <w:jc w:val="center"/>
        <w:ind w:right="-239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(о проведении капитального ремонта)</w:t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960"/>
        <w:spacing w:after="0"/>
        <w:tabs>
          <w:tab w:leader="none" w:pos="7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№__________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«_____» __________201__ г.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7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(дата составления протокола)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проведения общего собрания: ________________________________________________.</w:t>
      </w:r>
    </w:p>
    <w:p>
      <w:pPr>
        <w:ind w:left="960"/>
        <w:spacing w:after="0"/>
        <w:tabs>
          <w:tab w:leader="none" w:pos="3560" w:val="left"/>
          <w:tab w:leader="none" w:pos="6720" w:val="left"/>
          <w:tab w:leader="none" w:pos="9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собрания: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_______________________________________________.</w:t>
      </w: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Годовое/внеочередное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(нужное подчеркнуть) общее собрание собственников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помещений в многоквартирном доме, расположенном по адресу: Ставропольский край,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26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 ________________________________________________________________________(далее – МКД),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(район, населенный пункт, улица, дом)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ind w:right="2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проводится в форме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очного/ заочного/ очно-заочного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голосования.</w:t>
      </w:r>
    </w:p>
    <w:p>
      <w:pPr>
        <w:ind w:left="33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(нужное подчеркнуть).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800"/>
        <w:spacing w:after="0"/>
        <w:tabs>
          <w:tab w:leader="none" w:pos="2940" w:val="left"/>
          <w:tab w:leader="none" w:pos="4700" w:val="left"/>
          <w:tab w:leader="none" w:pos="6660" w:val="left"/>
          <w:tab w:leader="none" w:pos="9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Инициатор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собрания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собственников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помещений: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_______________________________________________________________________________________________________________________________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60" w:val="left"/>
          <w:tab w:leader="none" w:pos="1900" w:val="left"/>
          <w:tab w:leader="none" w:pos="2420" w:val="left"/>
          <w:tab w:leader="none" w:pos="3140" w:val="left"/>
          <w:tab w:leader="none" w:pos="4340" w:val="left"/>
          <w:tab w:leader="none" w:pos="4660" w:val="left"/>
          <w:tab w:leader="none" w:pos="5340" w:val="left"/>
          <w:tab w:leader="none" w:pos="5800" w:val="left"/>
          <w:tab w:leader="none" w:pos="6840" w:val="left"/>
          <w:tab w:leader="none" w:pos="7380" w:val="left"/>
          <w:tab w:leader="none" w:pos="8340" w:val="left"/>
          <w:tab w:leader="none" w:pos="8980" w:val="left"/>
          <w:tab w:leader="none" w:pos="9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(для</w:t>
        <w:tab/>
        <w:t>юридических</w:t>
        <w:tab/>
        <w:t>лиц:</w:t>
        <w:tab/>
        <w:t>полное</w:t>
        <w:tab/>
        <w:t>наименование</w:t>
        <w:tab/>
        <w:t>и</w:t>
        <w:tab/>
        <w:t>ОГРН;</w:t>
        <w:tab/>
        <w:t>для</w:t>
        <w:tab/>
        <w:t>физических</w:t>
        <w:tab/>
        <w:t>лиц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ab/>
        <w:t>полностью</w:t>
        <w:tab/>
        <w:t>ФИО,</w:t>
        <w:tab/>
        <w:t>номер</w:t>
        <w:tab/>
        <w:t>помещения,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_______________________________________________________________________________________________________________________________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260" w:right="1300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собственником которого является физическое лицо и реквизиты документа, подтверждающего право собственности на указанное помещение).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1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Собрание проводится в связи с поступлением предложений некоммерческой организации Ставропольского края «Фонд капитального ремонта общего имущества многоквартирных домов» (далее – Региональный оператор) от «____»_______2016 г. №___ о проведении капитального ремонта общего имущества в МКД.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Присутствующие*: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2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№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ФИО собственника /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Номер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Количество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Реквизиты документа,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Подпись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п/п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Наименование юридического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помещения в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голосов,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подтверждающего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собственника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лица и ОГРН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МКД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которыми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 собственности на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владеет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помещение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соответствующее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лицо (м</w:t>
            </w: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  <w:w w:val="96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4.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5.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6.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7.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8.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9.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10.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11.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12.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13.</w:t>
            </w: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460"/>
          </w:cols>
          <w:pgMar w:left="880" w:top="719" w:right="560" w:bottom="373" w:gutter="0" w:footer="0" w:header="0"/>
        </w:sectPr>
      </w:pPr>
    </w:p>
    <w:p>
      <w:pPr>
        <w:ind w:left="10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177800</wp:posOffset>
                </wp:positionV>
                <wp:extent cx="12700" cy="1270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5.5499pt;margin-top:1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184150</wp:posOffset>
                </wp:positionV>
                <wp:extent cx="661162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999pt,14.5pt" to="515.8pt,1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180975</wp:posOffset>
                </wp:positionV>
                <wp:extent cx="0" cy="75628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6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75pt,14.25pt" to="241.75pt,73.8pt" o:allowincell="f" strokecolor="#000000" strokeweight="0.48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180975</wp:posOffset>
                </wp:positionV>
                <wp:extent cx="0" cy="92392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5.55pt,14.25pt" to="515.55pt,87pt" o:allowincell="f" strokecolor="#000000" strokeweight="0.47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187325</wp:posOffset>
                </wp:positionV>
                <wp:extent cx="0" cy="91757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7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14.75pt" to="-5.0499pt,87pt" o:allowincell="f" strokecolor="#000000" strokeweight="0.48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336550</wp:posOffset>
                </wp:positionV>
                <wp:extent cx="661797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2999pt,26.5pt" to="515.8pt,26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180975</wp:posOffset>
                </wp:positionV>
                <wp:extent cx="0" cy="75628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6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pt,14.25pt" to="23pt,73.8pt" o:allowincell="f" strokecolor="#000000" strokeweight="0.479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180975</wp:posOffset>
                </wp:positionV>
                <wp:extent cx="0" cy="75628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6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3.55pt,14.25pt" to="173.55pt,73.8pt" o:allowincell="f" strokecolor="#000000" strokeweight="0.479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180975</wp:posOffset>
                </wp:positionV>
                <wp:extent cx="0" cy="7562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6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8.6pt,14.25pt" to="328.6pt,73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180975</wp:posOffset>
                </wp:positionV>
                <wp:extent cx="0" cy="75628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6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7.05pt,14.25pt" to="447.05pt,73.8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14.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137795</wp:posOffset>
                </wp:positionV>
                <wp:extent cx="661797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2999pt,10.85pt" to="515.8pt,10.85pt" o:allowincell="f" strokecolor="#000000" strokeweight="0.4801pt"/>
            </w:pict>
          </mc:Fallback>
        </mc:AlternateConten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15.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139700</wp:posOffset>
                </wp:positionV>
                <wp:extent cx="661797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2999pt,11pt" to="515.8pt,11pt" o:allowincell="f" strokecolor="#000000" strokeweight="0.4801pt"/>
            </w:pict>
          </mc:Fallback>
        </mc:AlternateConten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Общее количество лиц, присутствующих на общем собрании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8890</wp:posOffset>
                </wp:positionV>
                <wp:extent cx="661797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2999pt,0.7pt" to="515.8pt,0.7pt" o:allowincell="f" strokecolor="#000000" strokeweight="0.48pt"/>
            </w:pict>
          </mc:Fallback>
        </mc:AlternateConten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840" w:hanging="147"/>
        <w:spacing w:after="0"/>
        <w:tabs>
          <w:tab w:leader="none" w:pos="8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Если лиц, присутствующих на общем собрании, более пятнадцати, информация о них может быть оформлена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160" w:hanging="7"/>
        <w:spacing w:after="0" w:line="222" w:lineRule="auto"/>
        <w:tabs>
          <w:tab w:leader="none" w:pos="36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виде списка,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«Список прилагается, приложение № ____».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Приглашенные:</w:t>
      </w: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(для физических лиц - ФИО лица или его представителя (в случае участия в собрании), наименование и реквизиты документа,</w:t>
      </w:r>
    </w:p>
    <w:p>
      <w:pPr>
        <w:ind w:left="1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удостоверяющего полномочия представителя собственника помещений в МКД (в случае участия в собрании), цель участия данного лица</w:t>
      </w:r>
    </w:p>
    <w:p>
      <w:pPr>
        <w:ind w:left="1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60" w:hanging="7"/>
        <w:spacing w:after="0" w:line="215" w:lineRule="auto"/>
        <w:tabs>
          <w:tab w:leader="none" w:pos="28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общем собрании и его подпись; для юридических лиц - полное наименование и ОГРН, ФИО представителя юридического лица, наименование и реквизиты документа, удостоверяющего полномочия представителя, цель участия в общем собрании и его подпись).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Общая площадь жилых помещений в МКД ____ кв.м.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Общая площадь нежилых помещений в МКД ____ кв.м.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jc w:val="both"/>
        <w:ind w:left="160" w:firstLine="708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Общая площадь помещений собственников в МКД (общее количество голосов собственников помещений в МКД) ____ кв.м, что составляет 100% голосов из расчета 1 голос – 1 кв.м. площади жилого или нежилого помещения, находящегося в собственности.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jc w:val="both"/>
        <w:ind w:left="1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Общая площадь помещений собственников, присутствующих на общем собрании (общее количество голосов собственников помещений в МКД, принявших участие в голосовании на общем собрании) _____ кв.м., что составляет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% от общего числа голосов собственников помещений МКД.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Кворум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имеется/не имеется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(нужное подчеркнуть).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160" w:hanging="7"/>
        <w:spacing w:after="0" w:line="191" w:lineRule="auto"/>
        <w:tabs>
          <w:tab w:leader="none" w:pos="3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&gt;= 66,7% голосов от общего количества голосов собственников в МКД- решение правомочно (кворум имеется))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ind w:left="160"/>
        <w:spacing w:after="0" w:line="208" w:lineRule="auto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(&lt; 66,7% голосов от общего количества голосов собственников в МКД-решение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u w:val="single" w:color="auto"/>
          <w:color w:val="auto"/>
        </w:rPr>
        <w:t>неправомочно (кворума не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u w:val="single" w:color="auto"/>
          <w:color w:val="auto"/>
        </w:rPr>
        <w:t>имеется)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)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ПОВЕСТКА ДНЯ: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60" w:firstLine="701"/>
        <w:spacing w:after="0" w:line="214" w:lineRule="auto"/>
        <w:tabs>
          <w:tab w:leader="none" w:pos="1178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Выбор председательствующего, секретаря общего собрания и лиц, осуществляющих подсчет голосов (счетной комиссии).</w:t>
      </w:r>
    </w:p>
    <w:p>
      <w:pPr>
        <w:ind w:left="1100" w:hanging="239"/>
        <w:spacing w:after="0"/>
        <w:tabs>
          <w:tab w:leader="none" w:pos="110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Принятие решения о проведении капитального ремонта общего имущества в МКД.</w:t>
      </w:r>
    </w:p>
    <w:p>
      <w:pPr>
        <w:ind w:left="1100" w:hanging="239"/>
        <w:spacing w:after="0"/>
        <w:tabs>
          <w:tab w:leader="none" w:pos="110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Утверждение (определение) сроков проведения капитального ремонта общего имущества</w:t>
      </w:r>
    </w:p>
    <w:p>
      <w:pPr>
        <w:ind w:left="320" w:hanging="167"/>
        <w:spacing w:after="0"/>
        <w:tabs>
          <w:tab w:leader="none" w:pos="3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МКД.</w:t>
      </w:r>
    </w:p>
    <w:p>
      <w:pPr>
        <w:spacing w:after="0" w:line="5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60" w:firstLine="701"/>
        <w:spacing w:after="0" w:line="222" w:lineRule="auto"/>
        <w:tabs>
          <w:tab w:leader="none" w:pos="119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Утверждение (определение) перечня, объема услуг и (или) работ по капитальному ремонту общего имущества в МКД, а также сметы расходов на капитальный ремонт общего имущества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0" w:hanging="167"/>
        <w:spacing w:after="0"/>
        <w:tabs>
          <w:tab w:leader="none" w:pos="3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МКД.</w:t>
      </w:r>
    </w:p>
    <w:p>
      <w:pPr>
        <w:spacing w:after="0" w:line="5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60" w:firstLine="701"/>
        <w:spacing w:after="0" w:line="214" w:lineRule="auto"/>
        <w:tabs>
          <w:tab w:leader="none" w:pos="1137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Утверждение (определение) источников финансирования капитального ремонта общего имущества в МКД.</w:t>
      </w:r>
    </w:p>
    <w:p>
      <w:pPr>
        <w:spacing w:after="0" w:line="5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60" w:firstLine="701"/>
        <w:spacing w:after="0" w:line="229" w:lineRule="auto"/>
        <w:tabs>
          <w:tab w:leader="none" w:pos="1209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Утверждение (определение) лица, уполномоченного от имени всех собственников помещений в МКД участвовать в приемке оказанных услуг и (или) выполненных работ по капитальному ремонту общего имущества в МКД, в том числе подписывать акты приемки оказанных услуг и (или) выполненных работ по капитальному ремонту, подписывать иные документы, связанные с проведением капитального ремонта общего имущества в МКД.</w:t>
      </w:r>
    </w:p>
    <w:p>
      <w:pPr>
        <w:spacing w:after="0" w:line="6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60" w:firstLine="701"/>
        <w:spacing w:after="0" w:line="214" w:lineRule="auto"/>
        <w:tabs>
          <w:tab w:leader="none" w:pos="1185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Согласование размещения на фасаде МКД информационного стенда о проводимом капитальном ремонте в МКД.</w:t>
      </w:r>
    </w:p>
    <w:p>
      <w:pPr>
        <w:sectPr>
          <w:pgSz w:w="11900" w:h="16840" w:orient="portrait"/>
          <w:cols w:equalWidth="0" w:num="1">
            <w:col w:w="10360"/>
          </w:cols>
          <w:pgMar w:left="980" w:top="698" w:right="560" w:bottom="878" w:gutter="0" w:footer="0" w:header="0"/>
        </w:sectPr>
      </w:pPr>
    </w:p>
    <w:p>
      <w:pPr>
        <w:ind w:left="10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РЕШЕНИЯ ОБЩЕГО СОБРАНИЯ</w:t>
      </w:r>
    </w:p>
    <w:p>
      <w:pPr>
        <w:jc w:val="center"/>
        <w:ind w:right="-119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СОБСТВЕННИКОВ ПОМЕЩЕНИЙ В МКД: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120" w:right="160" w:hanging="7"/>
        <w:spacing w:after="0" w:line="196" w:lineRule="auto"/>
        <w:tabs>
          <w:tab w:leader="none" w:pos="401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 выборе председателя, секретаря общего собрания и лиц, осуществляющих подсчет голосов (счетной комиссии)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СЛУШАЛИ_________________________________________________________________________</w:t>
      </w:r>
    </w:p>
    <w:p>
      <w:pPr>
        <w:ind w:left="12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0"/>
        <w:spacing w:after="0" w:line="1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(ФИО выступающего, краткое содержание выступления или ссылка на прилагаемый к протоколу документ, содержащий текст выступления)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ПРЕДЛОЖЕНО:</w:t>
      </w:r>
    </w:p>
    <w:p>
      <w:pPr>
        <w:ind w:left="120"/>
        <w:spacing w:after="0" w:line="1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избрать:</w:t>
      </w:r>
    </w:p>
    <w:p>
      <w:pPr>
        <w:ind w:left="120"/>
        <w:spacing w:after="0" w:line="1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председателем собрания ____________________________________________________________</w:t>
      </w:r>
    </w:p>
    <w:p>
      <w:pPr>
        <w:ind w:left="7020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(Ф.И.О.)</w:t>
      </w:r>
    </w:p>
    <w:p>
      <w:pPr>
        <w:ind w:left="120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секретарем собрания _______________________________________________________________</w:t>
      </w:r>
    </w:p>
    <w:p>
      <w:pPr>
        <w:ind w:left="7020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(Ф.И.О.)</w:t>
      </w:r>
    </w:p>
    <w:p>
      <w:pPr>
        <w:ind w:left="120"/>
        <w:spacing w:after="0" w:line="1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счетную комиссию в количестве _____ человек в составе: ________________________________,</w:t>
      </w:r>
    </w:p>
    <w:p>
      <w:pPr>
        <w:ind w:left="7020"/>
        <w:spacing w:after="0" w:line="1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(Ф.И.О.)</w:t>
      </w:r>
    </w:p>
    <w:p>
      <w:pPr>
        <w:ind w:left="6160"/>
        <w:spacing w:after="0" w:line="1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_______________________________________________,</w:t>
      </w:r>
    </w:p>
    <w:p>
      <w:pPr>
        <w:ind w:left="6960"/>
        <w:spacing w:after="0" w:line="19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(Ф.И.О.)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РЕШИЛИ (ПОСТАНОВИЛИ):</w:t>
      </w:r>
    </w:p>
    <w:p>
      <w:pPr>
        <w:ind w:left="120"/>
        <w:spacing w:after="0" w:line="1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избрать:</w:t>
      </w:r>
    </w:p>
    <w:p>
      <w:pPr>
        <w:ind w:left="120"/>
        <w:spacing w:after="0" w:line="1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председателем собрания ____________________________________________________________</w:t>
      </w:r>
    </w:p>
    <w:p>
      <w:pPr>
        <w:ind w:left="6980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(Ф.И.О.)</w:t>
      </w:r>
    </w:p>
    <w:p>
      <w:pPr>
        <w:ind w:left="120"/>
        <w:spacing w:after="0" w:line="1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секретарем собрания _______________________________________________________________</w:t>
      </w:r>
    </w:p>
    <w:p>
      <w:pPr>
        <w:ind w:left="7020"/>
        <w:spacing w:after="0" w:line="1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(Ф.И.О.)</w:t>
      </w:r>
    </w:p>
    <w:p>
      <w:pPr>
        <w:ind w:left="120"/>
        <w:spacing w:after="0" w:line="19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счетную комиссию в количестве _____ человек в составе: ________________________________,</w:t>
      </w:r>
    </w:p>
    <w:p>
      <w:pPr>
        <w:ind w:left="7020"/>
        <w:spacing w:after="0" w:line="1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(Ф.И.О.)</w:t>
      </w:r>
    </w:p>
    <w:p>
      <w:pPr>
        <w:ind w:left="6160"/>
        <w:spacing w:after="0" w:line="1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_______________________________________________,</w:t>
      </w:r>
    </w:p>
    <w:p>
      <w:pPr>
        <w:ind w:left="7000"/>
        <w:spacing w:after="0" w:line="1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(Ф.И.О.)</w:t>
      </w:r>
    </w:p>
    <w:p>
      <w:pPr>
        <w:ind w:left="6160"/>
        <w:spacing w:after="0" w:line="19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________________________________________________,</w:t>
      </w:r>
    </w:p>
    <w:p>
      <w:pPr>
        <w:ind w:left="7000"/>
        <w:spacing w:after="0" w:line="1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(Ф.И.О.)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Результаты голосования по первому вопросу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45223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508.05pt,0.2pt" o:allowincell="f" strokecolor="#000000" strokeweight="0.480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46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«ЗА» –</w:t>
            </w:r>
          </w:p>
        </w:tc>
        <w:tc>
          <w:tcPr>
            <w:tcW w:w="3460" w:type="dxa"/>
            <w:vAlign w:val="bottom"/>
          </w:tcPr>
          <w:p>
            <w:pPr>
              <w:ind w:left="23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perscript"/>
              </w:rPr>
              <w:t>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9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  <w:tr>
        <w:trPr>
          <w:trHeight w:val="238"/>
        </w:trPr>
        <w:tc>
          <w:tcPr>
            <w:tcW w:w="46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«ПРОТИВ» –</w:t>
            </w:r>
          </w:p>
        </w:tc>
        <w:tc>
          <w:tcPr>
            <w:tcW w:w="3460" w:type="dxa"/>
            <w:vAlign w:val="bottom"/>
          </w:tcPr>
          <w:p>
            <w:pPr>
              <w:ind w:left="23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perscript"/>
              </w:rPr>
              <w:t>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9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  <w:tr>
        <w:trPr>
          <w:trHeight w:val="238"/>
        </w:trPr>
        <w:tc>
          <w:tcPr>
            <w:tcW w:w="4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«ВОЗДЕРЖАЛСЯ» –</w:t>
            </w: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ind w:left="23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perscript"/>
              </w:rPr>
              <w:t>2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-304165</wp:posOffset>
                </wp:positionV>
                <wp:extent cx="645223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3.9499pt" to="508.05pt,-23.9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-153670</wp:posOffset>
                </wp:positionV>
                <wp:extent cx="645223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2.0999pt" to="508.05pt,-12.0999pt" o:allowincell="f" strokecolor="#000000" strokeweight="0.48pt"/>
            </w:pict>
          </mc:Fallback>
        </mc:AlternateConten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20" w:right="20" w:hanging="7"/>
        <w:spacing w:after="0" w:line="208" w:lineRule="auto"/>
        <w:tabs>
          <w:tab w:leader="none" w:pos="401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 принятии решения о проведении капитального ремонта общего имущества в МКД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СЛУШАЛИ_________________________________________________________________________</w:t>
      </w:r>
    </w:p>
    <w:p>
      <w:pPr>
        <w:ind w:left="12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0"/>
        <w:spacing w:after="0" w:line="1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(ФИО выступающего, краткое содержание выступления или ссылка на прилагаемый к протоколу документ, содержащий текст выступления)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120"/>
        <w:spacing w:after="0" w:line="2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ПРЕДЛОЖЕНО: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принять решение о проведении капитального ремонта общего имущества 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МКД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120"/>
        <w:spacing w:after="0" w:line="2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РЕШИЛИ (ПОСТАНОВИЛИ):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принять решение о проведении капитального ремонта общего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имущества в МКД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Результаты голосования по второму вопросу: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44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«ЗА» –</w:t>
            </w:r>
          </w:p>
        </w:tc>
        <w:tc>
          <w:tcPr>
            <w:tcW w:w="3440" w:type="dxa"/>
            <w:vAlign w:val="bottom"/>
            <w:tcBorders>
              <w:top w:val="single" w:sz="8" w:color="auto"/>
            </w:tcBorders>
          </w:tcPr>
          <w:p>
            <w:pPr>
              <w:ind w:left="21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  <w:vertAlign w:val="superscript"/>
              </w:rPr>
              <w:t>2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  <w:tr>
        <w:trPr>
          <w:trHeight w:val="235"/>
        </w:trPr>
        <w:tc>
          <w:tcPr>
            <w:tcW w:w="44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«ПРОТИВ» –</w:t>
            </w:r>
          </w:p>
        </w:tc>
        <w:tc>
          <w:tcPr>
            <w:tcW w:w="3440" w:type="dxa"/>
            <w:vAlign w:val="bottom"/>
          </w:tcPr>
          <w:p>
            <w:pPr>
              <w:ind w:left="21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perscript"/>
              </w:rPr>
              <w:t>2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10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  <w:tr>
        <w:trPr>
          <w:trHeight w:val="238"/>
        </w:trPr>
        <w:tc>
          <w:tcPr>
            <w:tcW w:w="44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«ВОЗДЕРЖАЛСЯ» –</w:t>
            </w: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ind w:left="2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bscript"/>
              </w:rPr>
              <w:t>м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2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-302895</wp:posOffset>
                </wp:positionV>
                <wp:extent cx="645223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3.8499pt" to="508.05pt,-23.8499pt" o:allowincell="f" strokecolor="#000000" strokeweight="0.479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-153670</wp:posOffset>
                </wp:positionV>
                <wp:extent cx="645223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2.0999pt" to="508.05pt,-12.0999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120" w:hanging="19"/>
        <w:spacing w:after="0" w:line="221" w:lineRule="auto"/>
        <w:tabs>
          <w:tab w:leader="none" w:pos="396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 утверждении (определении) сроков проведения капитального ремонта общего имущества в МКД</w:t>
      </w:r>
    </w:p>
    <w:p>
      <w:pPr>
        <w:sectPr>
          <w:pgSz w:w="11900" w:h="16840" w:orient="portrait"/>
          <w:cols w:equalWidth="0" w:num="1">
            <w:col w:w="10320"/>
          </w:cols>
          <w:pgMar w:left="1020" w:top="698" w:right="560" w:bottom="583" w:gutter="0" w:footer="0" w:header="0"/>
        </w:sectPr>
      </w:pP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СЛУШАЛИ_________________________________________________________________________</w:t>
      </w:r>
    </w:p>
    <w:p>
      <w:pPr>
        <w:ind w:left="12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_____________________________________________________________________________________</w:t>
      </w:r>
    </w:p>
    <w:p>
      <w:pPr>
        <w:sectPr>
          <w:pgSz w:w="11900" w:h="16840" w:orient="portrait"/>
          <w:cols w:equalWidth="0" w:num="1">
            <w:col w:w="10320"/>
          </w:cols>
          <w:pgMar w:left="1020" w:top="698" w:right="560" w:bottom="583" w:gutter="0" w:footer="0" w:header="0"/>
          <w:type w:val="continuous"/>
        </w:sectPr>
      </w:pPr>
    </w:p>
    <w:p>
      <w:pPr>
        <w:ind w:left="10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120" w:right="140"/>
        <w:spacing w:after="0" w:line="1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(ФИО выступающего, краткое содержание выступления или ссылка на прилагаемый к протоколу документ, содержащий текст выступления)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120" w:right="140"/>
        <w:spacing w:after="0" w:line="2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ПРЕДЛОЖЕНО: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срок проведения капитального ремонта общего имущества в МКД 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 год.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20" w:right="140"/>
        <w:spacing w:after="0" w:line="2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РЕШИЛИ (ПОСТАНОВИЛИ):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срок проведения капитального ремонта общего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имущества в МКД- 2017 год.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Результаты голосования по третьему вопросу: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46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«ЗА» –</w:t>
            </w:r>
          </w:p>
        </w:tc>
        <w:tc>
          <w:tcPr>
            <w:tcW w:w="3460" w:type="dxa"/>
            <w:vAlign w:val="bottom"/>
            <w:tcBorders>
              <w:top w:val="single" w:sz="8" w:color="auto"/>
            </w:tcBorders>
          </w:tcPr>
          <w:p>
            <w:pPr>
              <w:ind w:left="23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vertAlign w:val="superscript"/>
              </w:rPr>
              <w:t>2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  <w:tr>
        <w:trPr>
          <w:trHeight w:val="238"/>
        </w:trPr>
        <w:tc>
          <w:tcPr>
            <w:tcW w:w="46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«ПРОТИВ» –</w:t>
            </w:r>
          </w:p>
        </w:tc>
        <w:tc>
          <w:tcPr>
            <w:tcW w:w="3460" w:type="dxa"/>
            <w:vAlign w:val="bottom"/>
          </w:tcPr>
          <w:p>
            <w:pPr>
              <w:ind w:left="23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perscript"/>
              </w:rPr>
              <w:t>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9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  <w:tr>
        <w:trPr>
          <w:trHeight w:val="238"/>
        </w:trPr>
        <w:tc>
          <w:tcPr>
            <w:tcW w:w="4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«ВОЗДЕРЖАЛСЯ» –</w:t>
            </w: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ind w:left="23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perscript"/>
              </w:rPr>
              <w:t>2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645223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pt" to="508.05pt,-2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-153670</wp:posOffset>
                </wp:positionV>
                <wp:extent cx="645223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2.0999pt" to="508.05pt,-12.0999pt" o:allowincell="f" strokecolor="#000000" strokeweight="0.48pt"/>
            </w:pict>
          </mc:Fallback>
        </mc:AlternateConten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both"/>
        <w:ind w:left="120" w:right="140" w:hanging="7"/>
        <w:spacing w:after="0" w:line="203" w:lineRule="auto"/>
        <w:tabs>
          <w:tab w:leader="none" w:pos="40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 утверждении (определении) перечня, объема услуг и (или) работ по капитальному ремонту общего имущества в МКД, а также сметы расходов на капитальный ремонт общего имущества в МКД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СЛУШАЛИ_________________________________________________________________________</w:t>
      </w:r>
    </w:p>
    <w:p>
      <w:pPr>
        <w:ind w:left="12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20" w:right="140"/>
        <w:spacing w:after="0" w:line="1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(ФИО выступающего, краткое содержание выступления или ссылка на прилагаемый к протоколу документ, содержащий текст выступления)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left="120" w:right="140"/>
        <w:spacing w:after="0" w:line="2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ПРЕДЛОЖЕНО: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(определить) следующий перечень, объем услуг и (или) работ по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капитальному ремонту общего имущества в МКД, а также смету расходов на капитальный ремонт общего имущества в МКД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7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Объем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Стоимость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Цена за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услуг и (или)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Перечень услуг и (или) работ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Единица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работ 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 п/п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единицу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работ, руб.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МКД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(единицах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измерения)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(Смета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расходов)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Ремонт внутридомовой инженерной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газоснабжения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Ремонт внутридомовой инженерной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электроснабжения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Ремонт внутридомовой инженерной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холодного водоснабжения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Ремонт внутридомовой инженерной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горячего водоснабжения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Ремонт внутридомовой инженерной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водоотведения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Ремонт внутридомовой инженерной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теплоснабжения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Ремонт крыши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Ремонт подвального помещения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Ремонт фасада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Ремонт фундамента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Ремонт или замена лифтового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оборудования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Установка приборов учета газа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Установка приборов учета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электроэнергии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Установка приборов учета тепла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Установка приборов учета холодного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460"/>
          </w:cols>
          <w:pgMar w:left="1020" w:top="698" w:right="420" w:bottom="493" w:gutter="0" w:footer="0" w:header="0"/>
        </w:sectPr>
      </w:pPr>
    </w:p>
    <w:p>
      <w:pPr>
        <w:ind w:left="10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184150</wp:posOffset>
                </wp:positionV>
                <wp:extent cx="657733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14.5pt" to="522.8pt,1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180975</wp:posOffset>
                </wp:positionV>
                <wp:extent cx="0" cy="58420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4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8.75pt,14.25pt" to="238.75pt,60.25pt" o:allowincell="f" strokecolor="#000000" strokeweight="0.47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180975</wp:posOffset>
                </wp:positionV>
                <wp:extent cx="0" cy="58420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4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6pt,14.25pt" to="302.6pt,60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6636385</wp:posOffset>
                </wp:positionH>
                <wp:positionV relativeFrom="paragraph">
                  <wp:posOffset>180975</wp:posOffset>
                </wp:positionV>
                <wp:extent cx="0" cy="191135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1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2.55pt,14.25pt" to="522.55pt,164.75pt" o:allowincell="f" strokecolor="#000000" strokeweight="0.47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180975</wp:posOffset>
                </wp:positionV>
                <wp:extent cx="0" cy="191135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1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15pt,14.25pt" to="5.15pt,164.75pt" o:allowincell="f" strokecolor="#000000" strokeweight="0.48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381000</wp:posOffset>
                </wp:positionV>
                <wp:extent cx="657733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30pt" to="522.8pt,30pt" o:allowincell="f" strokecolor="#000000" strokeweight="0.48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180975</wp:posOffset>
                </wp:positionV>
                <wp:extent cx="0" cy="171767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1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4pt,14.25pt" to="40.4pt,149.5pt" o:allowincell="f" strokecolor="#000000" strokeweight="0.48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180975</wp:posOffset>
                </wp:positionV>
                <wp:extent cx="0" cy="58420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4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35pt,14.25pt" to="366.35pt,60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180975</wp:posOffset>
                </wp:positionV>
                <wp:extent cx="0" cy="191135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1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25pt,14.25pt" to="437.25pt,164.75pt" o:allowincell="f" strokecolor="#000000" strokeweight="0.48pt"/>
            </w:pict>
          </mc:Fallback>
        </mc:AlternateConten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водоснабжения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820" w:right="5800" w:hanging="707"/>
        <w:spacing w:after="0" w:line="222" w:lineRule="auto"/>
        <w:tabs>
          <w:tab w:leader="none" w:pos="84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Установка приборов учета горячего водоснабжения</w:t>
      </w:r>
    </w:p>
    <w:p>
      <w:pPr>
        <w:spacing w:after="0" w:line="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 w:right="1960" w:hanging="707"/>
        <w:spacing w:after="0" w:line="239" w:lineRule="auto"/>
        <w:tabs>
          <w:tab w:leader="none" w:pos="83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Разработка проектной документации для капитального ремонта, в случае если подготовка проектной документации необходима в соответствии с законом о градостроительной деятельности (не более 5,00% от стоимости услуг и (или) работ)</w:t>
      </w:r>
    </w:p>
    <w:p>
      <w:pPr>
        <w:spacing w:after="0" w:line="2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 w:hanging="707"/>
        <w:spacing w:after="0"/>
        <w:tabs>
          <w:tab w:leader="none" w:pos="82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Осуществление строительного контроля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(не более 2,14% от стоимости услуг и (или) работ)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-1111885</wp:posOffset>
                </wp:positionV>
                <wp:extent cx="657733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87.5499pt" to="522.8pt,-87.5499pt" o:allowincell="f" strokecolor="#000000" strokeweight="0.48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-359410</wp:posOffset>
                </wp:positionV>
                <wp:extent cx="657733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28.2999pt" to="522.8pt,-28.2999pt" o:allowincell="f" strokecolor="#000000" strokeweight="0.47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20955</wp:posOffset>
                </wp:positionV>
                <wp:extent cx="657733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1.65pt" to="522.8pt,1.65pt" o:allowincell="f" strokecolor="#000000" strokeweight="0.4796pt"/>
            </w:pict>
          </mc:Fallback>
        </mc:AlternateConten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Итого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18415</wp:posOffset>
                </wp:positionV>
                <wp:extent cx="657733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1.45pt" to="522.8pt,1.45pt" o:allowincell="f" strokecolor="#000000" strokeweight="0.48pt"/>
            </w:pict>
          </mc:Fallback>
        </mc:AlternateConten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jc w:val="both"/>
        <w:ind w:left="120"/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РЕШИЛИ (ПОСТАНОВИЛИ):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(определить) вышеуказанный перечень, объем услуг 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(или) работ по капитальному ремонту общего имущества в МКД, а также смету расходов на капитальный ремонт общего имущества в МКД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Результаты голосования по четвертому вопросу: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45223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508.05pt,0.2pt" o:allowincell="f" strokecolor="#000000" strokeweight="0.480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46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«ЗА» –</w:t>
            </w:r>
          </w:p>
        </w:tc>
        <w:tc>
          <w:tcPr>
            <w:tcW w:w="3460" w:type="dxa"/>
            <w:vAlign w:val="bottom"/>
          </w:tcPr>
          <w:p>
            <w:pPr>
              <w:ind w:left="23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perscript"/>
              </w:rPr>
              <w:t>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9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  <w:tr>
        <w:trPr>
          <w:trHeight w:val="235"/>
        </w:trPr>
        <w:tc>
          <w:tcPr>
            <w:tcW w:w="46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«ПРОТИВ» –</w:t>
            </w:r>
          </w:p>
        </w:tc>
        <w:tc>
          <w:tcPr>
            <w:tcW w:w="3460" w:type="dxa"/>
            <w:vAlign w:val="bottom"/>
          </w:tcPr>
          <w:p>
            <w:pPr>
              <w:ind w:left="23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bscript"/>
              </w:rPr>
              <w:t>м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9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  <w:tr>
        <w:trPr>
          <w:trHeight w:val="238"/>
        </w:trPr>
        <w:tc>
          <w:tcPr>
            <w:tcW w:w="4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«ВОЗДЕРЖАЛСЯ» –</w:t>
            </w: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ind w:left="23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bscript"/>
              </w:rPr>
              <w:t>м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2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-302895</wp:posOffset>
                </wp:positionV>
                <wp:extent cx="645223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3.8499pt" to="508.05pt,-23.8499pt" o:allowincell="f" strokecolor="#000000" strokeweight="0.48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-153670</wp:posOffset>
                </wp:positionV>
                <wp:extent cx="645223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2.0999pt" to="508.05pt,-12.0999pt" o:allowincell="f" strokecolor="#000000" strokeweight="0.48pt"/>
            </w:pict>
          </mc:Fallback>
        </mc:AlternateConten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120" w:hanging="7"/>
        <w:spacing w:after="0" w:line="202" w:lineRule="auto"/>
        <w:tabs>
          <w:tab w:leader="none" w:pos="415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 утверждении источников финансирования капитального ремонта общего имущества в МКД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СЛУШАЛИ_________________________________________________________________________</w:t>
      </w:r>
    </w:p>
    <w:p>
      <w:pPr>
        <w:ind w:left="12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0"/>
        <w:spacing w:after="0" w:line="1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(ФИО выступающего, краткое содержание выступления или ссылка на прилагаемый к протоколу документ, содержащий текст выступления)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ПРЕДЛОЖЕНО:</w:t>
      </w:r>
    </w:p>
    <w:p>
      <w:pPr>
        <w:ind w:left="680" w:hanging="284"/>
        <w:spacing w:after="0" w:line="189" w:lineRule="auto"/>
        <w:tabs>
          <w:tab w:leader="none" w:pos="680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следующие источники финансирования капитального ремонта общего имущества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0" w:hanging="167"/>
        <w:spacing w:after="0" w:line="184" w:lineRule="auto"/>
        <w:tabs>
          <w:tab w:leader="none" w:pos="2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МКД: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20" w:firstLine="283"/>
        <w:spacing w:after="0" w:line="21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u w:val="single" w:color="auto"/>
          <w:color w:val="auto"/>
        </w:rPr>
        <w:t>Основные источники финансирования капитального ремонта общего имущества в МКД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денежные средства, аккумулированные Региональным оператором, образующие фонд капитального ремонта МКД в виде взносов на капитальный ремонт, уплаченных собственниками помещений в МКД, пеней, уплаченных собственниками таких помещений в связи с ненадлежащим исполнением ими обязанности по уплате взносов на капитальный ремонт, а также в виде процентов, начисленных за пользование денежными средствами, находящимися на счете, счетах Регионального оператора.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20" w:firstLine="283"/>
        <w:spacing w:after="0" w:line="2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Дополнительные источники финансирования капитального ремонта общего имущества в МКД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денежные средства, полученные Региональным оператором на возвратной основе от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собственников помещений в других многоквартирных домах, расположенных в границах соответствующего городского округа или муниципального района Ставропольского края, что и МКД, и в которых собственники помещений также формируют фонды капитального ремонта на счете, счетах Регионального оператора.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120" w:firstLine="276"/>
        <w:spacing w:after="0" w:line="204" w:lineRule="auto"/>
        <w:tabs>
          <w:tab w:leader="none" w:pos="756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возместить Региональному оператору средства, израсходованные свыше размера фонда капитального ремонта МКД (основного источника финансирования), путем уплаты последующих взносов на капитальный ремонт в минимальном размере, установленном Правительством Ставропольского края, или в размере, превышающем установленный Правительством Ставропольского края минимальный размер взноса на капитальный ремонт.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РЕШИЛИ (ПОСТАНОВИЛИ):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00" w:hanging="4"/>
        <w:spacing w:after="0" w:line="198" w:lineRule="auto"/>
        <w:tabs>
          <w:tab w:leader="none" w:pos="7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утвердить источники финансирования капитального ремонта общего имущества в МКД: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Основные источники финансирования капитального ремонта общего имущества в МКД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120"/>
        <w:spacing w:after="0" w:line="2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денежные средства, аккумулированные Региональным оператором, образующие фонд капитального ремонта МКД в виде взносов на капитальный ремонт, уплаченных собственниками помещений в МКД, пеней, уплаченных собственниками таких помещений в связи с ненадлежащим исполнением ими обязанности по уплате взносов на капитальный ремонт, а также в виде процентов, начисленных за пользование денежными средствами, находящимися на счете, счетах Регионального оператора.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20" w:firstLine="283"/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Дополнительные источники финансирования капитального ремонта общего имущества в МКД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денежные средства, полученные Региональным оператором на возвратной основе от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собственников помещений в других многоквартирных домах, расположенных в границах</w:t>
      </w:r>
    </w:p>
    <w:p>
      <w:pPr>
        <w:sectPr>
          <w:pgSz w:w="11900" w:h="16840" w:orient="portrait"/>
          <w:cols w:equalWidth="0" w:num="1">
            <w:col w:w="10320"/>
          </w:cols>
          <w:pgMar w:left="1020" w:top="698" w:right="560" w:bottom="330" w:gutter="0" w:footer="0" w:header="0"/>
        </w:sectPr>
      </w:pPr>
    </w:p>
    <w:p>
      <w:pPr>
        <w:ind w:left="10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both"/>
        <w:ind w:left="120"/>
        <w:spacing w:after="0" w:line="2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соответствующего городского округа или муниципального района Ставропольского края, что и МКД, и в которых собственники помещений также формируют фонды капитального ремонта на счете, счетах Регионального оператора.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left="120" w:firstLine="276"/>
        <w:spacing w:after="0" w:line="204" w:lineRule="auto"/>
        <w:tabs>
          <w:tab w:leader="none" w:pos="756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возместить Региональному оператору средства, израсходованные свыше размера фонда капитального ремонта МКД (основного источника финансирования), путем уплаты последующих взносов на капитальный ремонт в минимальном размере, установленном Правительством Ставропольского края, или в размере, превышающем установленный Правительством Ставропольского края минимальный размер взноса на капитальный ремонт.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Результаты голосования по пятому вопросу: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46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«ЗА» –</w:t>
            </w:r>
          </w:p>
        </w:tc>
        <w:tc>
          <w:tcPr>
            <w:tcW w:w="3460" w:type="dxa"/>
            <w:vAlign w:val="bottom"/>
            <w:tcBorders>
              <w:top w:val="single" w:sz="8" w:color="auto"/>
            </w:tcBorders>
          </w:tcPr>
          <w:p>
            <w:pPr>
              <w:ind w:left="23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  <w:vertAlign w:val="superscript"/>
              </w:rPr>
              <w:t>2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  <w:tr>
        <w:trPr>
          <w:trHeight w:val="238"/>
        </w:trPr>
        <w:tc>
          <w:tcPr>
            <w:tcW w:w="46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«ПРОТИВ» –</w:t>
            </w:r>
          </w:p>
        </w:tc>
        <w:tc>
          <w:tcPr>
            <w:tcW w:w="3460" w:type="dxa"/>
            <w:vAlign w:val="bottom"/>
          </w:tcPr>
          <w:p>
            <w:pPr>
              <w:ind w:left="23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perscript"/>
              </w:rPr>
              <w:t>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9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  <w:tr>
        <w:trPr>
          <w:trHeight w:val="238"/>
        </w:trPr>
        <w:tc>
          <w:tcPr>
            <w:tcW w:w="4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«ВОЗДЕРЖАЛСЯ» –</w:t>
            </w: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ind w:left="23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perscript"/>
              </w:rPr>
              <w:t>2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645223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pt" to="508.05pt,-24pt" o:allowincell="f" strokecolor="#000000" strokeweight="0.479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-153670</wp:posOffset>
                </wp:positionV>
                <wp:extent cx="645223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2.0999pt" to="508.05pt,-12.0999pt" o:allowincell="f" strokecolor="#000000" strokeweight="0.4801pt"/>
            </w:pict>
          </mc:Fallback>
        </mc:AlternateConten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left="120" w:hanging="19"/>
        <w:spacing w:after="0" w:line="217" w:lineRule="auto"/>
        <w:tabs>
          <w:tab w:leader="none" w:pos="396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Об утверждении (определении) лица,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уполномоченного от имени всех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собственников помещений в МКД участвовать в приемке оказанных услуг и (или) выполненных работ по капитальному ремонту общего имущества в МКД, в том числе подписывать акты приемки оказанных услуг и (или) выполненных работ по капитальному ремонту, подписывать и согласовывать иные документы, связанные с проведением капитального ремонта общего имущества в МКД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СЛУШАЛИ_________________________________________________________________________</w:t>
      </w:r>
    </w:p>
    <w:p>
      <w:pPr>
        <w:ind w:left="12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_____________________________________________________________________________________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120"/>
        <w:spacing w:after="0" w:line="21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(ФИО выступающего, краткое содержание выступления или ссылка на прилагаемый к протоколу документ, содержащий текст выступления)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ПРЕДЛОЖЕНО: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(определить): _______________________________________________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7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(ФИО)</w:t>
      </w:r>
    </w:p>
    <w:p>
      <w:pPr>
        <w:ind w:left="120"/>
        <w:spacing w:after="0" w:line="21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(паспорт серия _______ № _____________ выдан «____» _____________ _______ г.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120" w:right="20"/>
        <w:spacing w:after="0" w:line="2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Кем выдан: __________________________________________________________________________; Адрес регистрации____________________________________________________________________; Адрес места жительства_______________________________________________________________;</w:t>
      </w:r>
    </w:p>
    <w:p>
      <w:pPr>
        <w:ind w:left="120"/>
        <w:spacing w:after="0" w:line="210" w:lineRule="auto"/>
        <w:tabs>
          <w:tab w:leader="none" w:pos="9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Контактные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данные: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20"/>
        <w:spacing w:after="0" w:line="19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 _____________________________________________________________________________________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120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лицом, уполномоченным от имени всех собственников помещений в МКД участвовать в приемке оказанных услуг и (или) выполненных работ по капитальному ремонту общего имущества в МКД, подписывать акты оказанных услуг и (или) выполненных работ по капитальному ремонту в МКД, подписывать и согласовывать иные документы, связанные с проведением капитального ремонта общего имущества в МКД.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РЕШИЛИ (ПОСТАНОВИЛИ):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(определить)____________________________________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0"/>
        <w:spacing w:after="0" w:line="2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 лицом, уполномоченным от имени всех собственников помещений в МКД участвовать в приемке оказанных услуг и (или) выполненных работ по капитальному ремонту общего имущества в МКД, подписывать акты оказанных услуг и (или) выполненных работ по капитальному ремонту в МКД, подписывать и согласовывать иные документы, связанные с проведением капитального ремонта общего имущества в МКД.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Результаты голосования по шестому вопросу: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45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«ЗА» –</w:t>
            </w:r>
          </w:p>
        </w:tc>
        <w:tc>
          <w:tcPr>
            <w:tcW w:w="3460" w:type="dxa"/>
            <w:vAlign w:val="bottom"/>
            <w:tcBorders>
              <w:top w:val="single" w:sz="8" w:color="auto"/>
            </w:tcBorders>
          </w:tcPr>
          <w:p>
            <w:pPr>
              <w:ind w:left="23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vertAlign w:val="subscript"/>
              </w:rPr>
              <w:t>м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2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  <w:tr>
        <w:trPr>
          <w:trHeight w:val="238"/>
        </w:trPr>
        <w:tc>
          <w:tcPr>
            <w:tcW w:w="45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«ПРОТИВ» –</w:t>
            </w:r>
          </w:p>
        </w:tc>
        <w:tc>
          <w:tcPr>
            <w:tcW w:w="3460" w:type="dxa"/>
            <w:vAlign w:val="bottom"/>
          </w:tcPr>
          <w:p>
            <w:pPr>
              <w:ind w:left="23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perscript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9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  <w:tr>
        <w:trPr>
          <w:trHeight w:val="238"/>
        </w:trPr>
        <w:tc>
          <w:tcPr>
            <w:tcW w:w="4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«ВОЗДЕРЖАЛСЯ» –</w:t>
            </w: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ind w:left="23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perscript"/>
              </w:rPr>
              <w:t>2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645223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pt" to="508.05pt,-24pt" o:allowincell="f" strokecolor="#000000" strokeweight="0.48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-153670</wp:posOffset>
                </wp:positionV>
                <wp:extent cx="645223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2.0999pt" to="508.05pt,-12.0999pt" o:allowincell="f" strokecolor="#000000" strokeweight="0.48pt"/>
            </w:pict>
          </mc:Fallback>
        </mc:AlternateConten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120" w:hanging="19"/>
        <w:spacing w:after="0" w:line="221" w:lineRule="auto"/>
        <w:tabs>
          <w:tab w:leader="none" w:pos="396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 согласовании размещения на фасаде МКД информационной таблички о проводимом капитальном ремонте общего имущества в МКД</w:t>
      </w:r>
    </w:p>
    <w:p>
      <w:pPr>
        <w:sectPr>
          <w:pgSz w:w="11900" w:h="16840" w:orient="portrait"/>
          <w:cols w:equalWidth="0" w:num="1">
            <w:col w:w="10320"/>
          </w:cols>
          <w:pgMar w:left="1020" w:top="698" w:right="560" w:bottom="463" w:gutter="0" w:footer="0" w:header="0"/>
        </w:sectPr>
      </w:pP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СЛУШАЛИ_________________________________________________________________________</w:t>
      </w:r>
    </w:p>
    <w:p>
      <w:pPr>
        <w:ind w:left="12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_____________________________________________________________________________________</w:t>
      </w:r>
    </w:p>
    <w:p>
      <w:pPr>
        <w:sectPr>
          <w:pgSz w:w="11900" w:h="16840" w:orient="portrait"/>
          <w:cols w:equalWidth="0" w:num="1">
            <w:col w:w="10320"/>
          </w:cols>
          <w:pgMar w:left="1020" w:top="698" w:right="560" w:bottom="463" w:gutter="0" w:footer="0" w:header="0"/>
          <w:type w:val="continuous"/>
        </w:sectPr>
      </w:pPr>
    </w:p>
    <w:p>
      <w:pPr>
        <w:ind w:left="10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12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(ФИО выступающего, краткое содержание выступления или ссылка на прилагаемый к протоколу документ, содержащий текст выступления)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 w:line="2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ПРЕДЛОЖЕНО: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согласовать размещение на фасаде МКД информационного стенда 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проводимом капитальном ремонте общего имущества в МКД.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120"/>
        <w:spacing w:after="0" w:line="2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РЕШИЛИ (ПОСТАНОВИЛИ):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согласовать размещение на фасаде МКД информационного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стенда о проводимом капитальном ремонте общего имущества в МКД.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Результаты голосования по седьмому вопросу: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2"/>
        </w:trPr>
        <w:tc>
          <w:tcPr>
            <w:tcW w:w="44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«ЗА» –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1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vertAlign w:val="superscript"/>
              </w:rPr>
              <w:t>2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8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  <w:tr>
        <w:trPr>
          <w:trHeight w:val="230"/>
        </w:trPr>
        <w:tc>
          <w:tcPr>
            <w:tcW w:w="44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«ПРОТИВ» –</w:t>
            </w: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ind w:left="21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vertAlign w:val="superscript"/>
              </w:rPr>
              <w:t>2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  <w:tr>
        <w:trPr>
          <w:trHeight w:val="230"/>
        </w:trPr>
        <w:tc>
          <w:tcPr>
            <w:tcW w:w="44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«ВОЗДЕРЖАЛСЯ» –</w:t>
            </w: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ind w:left="21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vertAlign w:val="superscript"/>
              </w:rPr>
              <w:t>2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% голосов</w:t>
            </w:r>
          </w:p>
        </w:tc>
      </w:tr>
    </w:tbl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хранения протокола общего собрания собственников помещений в МКД и решений</w:t>
      </w:r>
    </w:p>
    <w:p>
      <w:pPr>
        <w:ind w:left="120"/>
        <w:spacing w:after="0"/>
        <w:tabs>
          <w:tab w:leader="none" w:pos="2500" w:val="left"/>
          <w:tab w:leader="none" w:pos="3640" w:val="left"/>
          <w:tab w:leader="none" w:pos="5540" w:val="left"/>
          <w:tab w:leader="none" w:pos="790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собственников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вопросам,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поставленным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голосование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(адрес, контактное лицо, реквизиты)</w:t>
      </w:r>
    </w:p>
    <w:p>
      <w:pPr>
        <w:ind w:left="8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Приложения к протоколу общего собрания (являются обязательными):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left="120" w:firstLine="701"/>
        <w:spacing w:after="0" w:line="229" w:lineRule="auto"/>
        <w:tabs>
          <w:tab w:leader="none" w:pos="1078" w:val="left"/>
        </w:tabs>
        <w:numPr>
          <w:ilvl w:val="1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Реестр собственников помещений в МКД, содержащий сведения обо всех собственниках помещений в МКД (с указанием ФИО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МКД) на _______ л. в ______ экз..</w:t>
      </w:r>
    </w:p>
    <w:p>
      <w:pPr>
        <w:spacing w:after="0" w:line="6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20" w:firstLine="701"/>
        <w:spacing w:after="0" w:line="222" w:lineRule="auto"/>
        <w:tabs>
          <w:tab w:leader="none" w:pos="1070" w:val="left"/>
        </w:tabs>
        <w:numPr>
          <w:ilvl w:val="1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Сообщение о проведении общего собрания, оформленное в соответствии с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п. 5 ст. 45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п.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ст. 47.1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Жилищного кодекса Российской Федерации, на основании которого проводится общее собрание, на ______ л. в _______ экз.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299"/>
        <w:spacing w:after="0"/>
        <w:tabs>
          <w:tab w:leader="none" w:pos="1120" w:val="left"/>
        </w:tabs>
        <w:numPr>
          <w:ilvl w:val="1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Список собственников помещений в МКД, присутствовавших на общем собрании на</w:t>
      </w:r>
    </w:p>
    <w:p>
      <w:pPr>
        <w:spacing w:after="0" w:line="5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"/>
        <w:spacing w:after="0" w:line="21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 л. в _________ экз., содержащий сведения о собственниках помещений в МКД (представителях собственников):</w:t>
      </w:r>
    </w:p>
    <w:p>
      <w:pPr>
        <w:spacing w:after="0" w:line="5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20" w:firstLine="708"/>
        <w:spacing w:after="0" w:line="22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для физических лиц - фамилия,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МКД (в случае участия в общем собрании), цель участия данного лица в общем собрании и его подпись);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для юридических лиц - полное наименование и ОГРН юридического лица в соответствии</w:t>
      </w:r>
    </w:p>
    <w:p>
      <w:pPr>
        <w:spacing w:after="0" w:line="5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20" w:hanging="7"/>
        <w:spacing w:after="0" w:line="227" w:lineRule="auto"/>
        <w:tabs>
          <w:tab w:leader="none" w:pos="307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его учредительными и регистрационными документами, фамилия,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>
      <w:pPr>
        <w:spacing w:after="0" w:line="5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20" w:firstLine="701"/>
        <w:spacing w:after="0" w:line="232" w:lineRule="auto"/>
        <w:tabs>
          <w:tab w:leader="none" w:pos="1118" w:val="left"/>
        </w:tabs>
        <w:numPr>
          <w:ilvl w:val="1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Реестр вручения собственникам помещений в МКД сообщений о проведении общего собрания, содержащий сведения о собственниках помещений в МКД (представителях собственников), которым направлены сообщения, и способе направления сообщений, дате их получения собственниками помещений в МКД (представителями собственников) (за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доме) на ______ л. в ________ экз.</w:t>
      </w:r>
    </w:p>
    <w:p>
      <w:pPr>
        <w:spacing w:after="0" w:line="6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20" w:firstLine="701"/>
        <w:spacing w:after="0" w:line="222" w:lineRule="auto"/>
        <w:tabs>
          <w:tab w:leader="none" w:pos="1169" w:val="left"/>
        </w:tabs>
        <w:numPr>
          <w:ilvl w:val="1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Доверенности (или их копии) или иные документы (их копии), удостоверяющие полномочия представителей собственников помещений в МКД, присутствовавших на общем собрании, на ______ л. в ______ экз.</w:t>
      </w:r>
    </w:p>
    <w:p>
      <w:pPr>
        <w:spacing w:after="0" w:line="6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" w:firstLine="701"/>
        <w:spacing w:after="0" w:line="214" w:lineRule="auto"/>
        <w:tabs>
          <w:tab w:leader="none" w:pos="1102" w:val="left"/>
        </w:tabs>
        <w:numPr>
          <w:ilvl w:val="1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собрании, на _____ л. в _____ экз.</w:t>
      </w:r>
    </w:p>
    <w:p>
      <w:pPr>
        <w:spacing w:after="0" w:line="5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0" w:firstLine="701"/>
        <w:spacing w:after="0" w:line="214" w:lineRule="auto"/>
        <w:tabs>
          <w:tab w:leader="none" w:pos="1126" w:val="left"/>
        </w:tabs>
        <w:numPr>
          <w:ilvl w:val="1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Решения собственников помещений в МКД в случае проведения общего собрания в форме очно-заочного или заочного голосования на _______ л. в ________ экз.</w:t>
      </w:r>
    </w:p>
    <w:p>
      <w:pPr>
        <w:sectPr>
          <w:pgSz w:w="11900" w:h="16840" w:orient="portrait"/>
          <w:cols w:equalWidth="0" w:num="1">
            <w:col w:w="10320"/>
          </w:cols>
          <w:pgMar w:left="1020" w:top="698" w:right="560" w:bottom="400" w:gutter="0" w:footer="0" w:header="0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940" w:hanging="239"/>
        <w:spacing w:after="0"/>
        <w:tabs>
          <w:tab w:leader="none" w:pos="94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Иные документы или материалы: ________________________________________________</w:t>
      </w: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 на _____ л. в ______ экз.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на собрании _______________________________________«__»_____201___ г.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400"/>
        <w:spacing w:after="0"/>
        <w:tabs>
          <w:tab w:leader="none" w:pos="6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ФИО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подпись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Секретарь собрания _____________________________________________«__»_____201___ г.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400"/>
        <w:spacing w:after="0"/>
        <w:tabs>
          <w:tab w:leader="none" w:pos="6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ФИО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подпись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Лица, проводившие подсчет голосов (Счетная комиссия):</w:t>
      </w:r>
    </w:p>
    <w:p>
      <w:pPr>
        <w:jc w:val="center"/>
        <w:ind w:left="1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_______________________________________________«__»______201___ г.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400"/>
        <w:spacing w:after="0"/>
        <w:tabs>
          <w:tab w:leader="none" w:pos="6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ФИО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подпись</w:t>
      </w:r>
    </w:p>
    <w:p>
      <w:pPr>
        <w:ind w:left="1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_______________________________________________«__»______201___ г.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400"/>
        <w:spacing w:after="0"/>
        <w:tabs>
          <w:tab w:leader="none" w:pos="6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ФИО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подпись</w:t>
      </w:r>
    </w:p>
    <w:p>
      <w:pPr>
        <w:ind w:left="1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_______________________________________________«__»______201___ г.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400"/>
        <w:spacing w:after="0"/>
        <w:tabs>
          <w:tab w:leader="none" w:pos="6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ФИО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подпись</w:t>
      </w:r>
    </w:p>
    <w:sectPr>
      <w:pgSz w:w="11900" w:h="16840" w:orient="portrait"/>
      <w:cols w:equalWidth="0" w:num="1">
        <w:col w:w="10200"/>
      </w:cols>
      <w:pgMar w:left="1140" w:top="698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90C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*"/>
      <w:numFmt w:val="bullet"/>
      <w:start w:val="1"/>
    </w:lvl>
  </w:abstractNum>
  <w:abstractNum w:abstractNumId="1">
    <w:nsid w:val="F3E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99"/>
    <w:multiLevelType w:val="hybridMultilevel"/>
    <w:lvl w:ilvl="0">
      <w:lvlJc w:val="left"/>
      <w:lvlText w:val="("/>
      <w:numFmt w:val="bullet"/>
      <w:start w:val="1"/>
    </w:lvl>
  </w:abstractNum>
  <w:abstractNum w:abstractNumId="3">
    <w:nsid w:val="12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4">
    <w:nsid w:val="305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5">
    <w:nsid w:val="440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6">
    <w:nsid w:val="491C"/>
    <w:multiLevelType w:val="hybridMultilevel"/>
    <w:lvl w:ilvl="0">
      <w:lvlJc w:val="left"/>
      <w:lvlText w:val="%1."/>
      <w:numFmt w:val="decimal"/>
      <w:start w:val="1"/>
    </w:lvl>
  </w:abstractNum>
  <w:abstractNum w:abstractNumId="7">
    <w:nsid w:val="4D06"/>
    <w:multiLevelType w:val="hybridMultilevel"/>
    <w:lvl w:ilvl="0">
      <w:lvlJc w:val="left"/>
      <w:lvlText w:val="%1."/>
      <w:numFmt w:val="decimal"/>
      <w:start w:val="2"/>
    </w:lvl>
  </w:abstractNum>
  <w:abstractNum w:abstractNumId="8">
    <w:nsid w:val="4DB7"/>
    <w:multiLevelType w:val="hybridMultilevel"/>
    <w:lvl w:ilvl="0">
      <w:lvlJc w:val="left"/>
      <w:lvlText w:val="%1."/>
      <w:numFmt w:val="decimal"/>
      <w:start w:val="3"/>
    </w:lvl>
  </w:abstractNum>
  <w:abstractNum w:abstractNumId="9">
    <w:nsid w:val="1547"/>
    <w:multiLevelType w:val="hybridMultilevel"/>
    <w:lvl w:ilvl="0">
      <w:lvlJc w:val="left"/>
      <w:lvlText w:val="%1."/>
      <w:numFmt w:val="decimal"/>
      <w:start w:val="4"/>
    </w:lvl>
  </w:abstractNum>
  <w:abstractNum w:abstractNumId="10">
    <w:nsid w:val="54DE"/>
    <w:multiLevelType w:val="hybridMultilevel"/>
    <w:lvl w:ilvl="0">
      <w:lvlJc w:val="left"/>
      <w:lvlText w:val="%1"/>
      <w:numFmt w:val="decimal"/>
      <w:start w:val="16"/>
    </w:lvl>
  </w:abstractNum>
  <w:abstractNum w:abstractNumId="11">
    <w:nsid w:val="39B3"/>
    <w:multiLevelType w:val="hybridMultilevel"/>
    <w:lvl w:ilvl="0">
      <w:lvlJc w:val="left"/>
      <w:lvlText w:val="%1."/>
      <w:numFmt w:val="decimal"/>
      <w:start w:val="5"/>
    </w:lvl>
  </w:abstractNum>
  <w:abstractNum w:abstractNumId="12">
    <w:nsid w:val="2D1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3">
    <w:nsid w:val="74D"/>
    <w:multiLevelType w:val="hybridMultilevel"/>
    <w:lvl w:ilvl="0">
      <w:lvlJc w:val="left"/>
      <w:lvlText w:val="%1)"/>
      <w:numFmt w:val="decimal"/>
      <w:start w:val="2"/>
    </w:lvl>
  </w:abstractNum>
  <w:abstractNum w:abstractNumId="14">
    <w:nsid w:val="4DC8"/>
    <w:multiLevelType w:val="hybridMultilevel"/>
    <w:lvl w:ilvl="0">
      <w:lvlJc w:val="left"/>
      <w:lvlText w:val="%1)"/>
      <w:numFmt w:val="decimal"/>
      <w:start w:val="1"/>
    </w:lvl>
  </w:abstractNum>
  <w:abstractNum w:abstractNumId="15">
    <w:nsid w:val="6443"/>
    <w:multiLevelType w:val="hybridMultilevel"/>
    <w:lvl w:ilvl="0">
      <w:lvlJc w:val="left"/>
      <w:lvlText w:val="%1)"/>
      <w:numFmt w:val="decimal"/>
      <w:start w:val="2"/>
    </w:lvl>
  </w:abstractNum>
  <w:abstractNum w:abstractNumId="16">
    <w:nsid w:val="66BB"/>
    <w:multiLevelType w:val="hybridMultilevel"/>
    <w:lvl w:ilvl="0">
      <w:lvlJc w:val="left"/>
      <w:lvlText w:val="%1."/>
      <w:numFmt w:val="decimal"/>
      <w:start w:val="6"/>
    </w:lvl>
  </w:abstractNum>
  <w:abstractNum w:abstractNumId="17">
    <w:nsid w:val="428B"/>
    <w:multiLevelType w:val="hybridMultilevel"/>
    <w:lvl w:ilvl="0">
      <w:lvlJc w:val="left"/>
      <w:lvlText w:val="%1."/>
      <w:numFmt w:val="decimal"/>
      <w:start w:val="7"/>
    </w:lvl>
  </w:abstractNum>
  <w:abstractNum w:abstractNumId="18">
    <w:nsid w:val="26A6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9">
    <w:nsid w:val="701F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20">
    <w:nsid w:val="5D03"/>
    <w:multiLevelType w:val="hybridMultilevel"/>
    <w:lvl w:ilvl="0">
      <w:lvlJc w:val="left"/>
      <w:lvlText w:val="%1."/>
      <w:numFmt w:val="decimal"/>
      <w:start w:val="8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2018-10-08T12:51:08Z</dcterms:created>
  <dcterms:modified xsi:type="dcterms:W3CDTF">2018-10-08T12:51:08Z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